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A7" w:rsidRPr="00332DA7" w:rsidRDefault="00332DA7" w:rsidP="00332DA7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</w:rPr>
        <w:br/>
      </w:r>
      <w:r w:rsidRPr="00332DA7">
        <w:rPr>
          <w:rFonts w:ascii="Arial" w:hAnsi="Arial" w:cs="Arial"/>
          <w:color w:val="444444"/>
          <w:sz w:val="24"/>
          <w:szCs w:val="24"/>
        </w:rPr>
        <w:br/>
        <w:t>ГУБЕРНАТОР ХАНТЫ-МАНСИЙСКОГО АВТОНОМНОГО ОКРУГА - ЮГРЫ</w:t>
      </w:r>
      <w:r w:rsidRPr="00332DA7">
        <w:rPr>
          <w:rFonts w:ascii="Arial" w:hAnsi="Arial" w:cs="Arial"/>
          <w:color w:val="444444"/>
          <w:sz w:val="24"/>
          <w:szCs w:val="24"/>
        </w:rPr>
        <w:br/>
      </w:r>
      <w:r w:rsidRPr="00332DA7">
        <w:rPr>
          <w:rFonts w:ascii="Arial" w:hAnsi="Arial" w:cs="Arial"/>
          <w:color w:val="444444"/>
          <w:sz w:val="24"/>
          <w:szCs w:val="24"/>
        </w:rPr>
        <w:br/>
        <w:t>ПОСТАНОВЛЕНИЕ</w:t>
      </w:r>
      <w:r w:rsidRPr="00332DA7">
        <w:rPr>
          <w:rFonts w:ascii="Arial" w:hAnsi="Arial" w:cs="Arial"/>
          <w:color w:val="444444"/>
          <w:sz w:val="24"/>
          <w:szCs w:val="24"/>
        </w:rPr>
        <w:br/>
      </w:r>
      <w:r w:rsidRPr="00332DA7">
        <w:rPr>
          <w:rFonts w:ascii="Arial" w:hAnsi="Arial" w:cs="Arial"/>
          <w:color w:val="444444"/>
          <w:sz w:val="24"/>
          <w:szCs w:val="24"/>
        </w:rPr>
        <w:br/>
        <w:t>от 14 апреля 2010 года N 72</w:t>
      </w:r>
      <w:proofErr w:type="gramStart"/>
      <w:r w:rsidRPr="00332DA7">
        <w:rPr>
          <w:rFonts w:ascii="Arial" w:hAnsi="Arial" w:cs="Arial"/>
          <w:color w:val="444444"/>
          <w:sz w:val="24"/>
          <w:szCs w:val="24"/>
        </w:rPr>
        <w:br/>
      </w:r>
      <w:r w:rsidRPr="00332DA7">
        <w:rPr>
          <w:rFonts w:ascii="Arial" w:hAnsi="Arial" w:cs="Arial"/>
          <w:color w:val="444444"/>
          <w:sz w:val="24"/>
          <w:szCs w:val="24"/>
        </w:rPr>
        <w:br/>
      </w:r>
      <w:r w:rsidRPr="00332DA7">
        <w:rPr>
          <w:rFonts w:ascii="Arial" w:hAnsi="Arial" w:cs="Arial"/>
          <w:color w:val="444444"/>
          <w:sz w:val="24"/>
          <w:szCs w:val="24"/>
        </w:rPr>
        <w:br/>
        <w:t>О</w:t>
      </w:r>
      <w:proofErr w:type="gramEnd"/>
      <w:r w:rsidRPr="00332DA7">
        <w:rPr>
          <w:rFonts w:ascii="Arial" w:hAnsi="Arial" w:cs="Arial"/>
          <w:color w:val="444444"/>
          <w:sz w:val="24"/>
          <w:szCs w:val="24"/>
        </w:rPr>
        <w:t xml:space="preserve"> Положении о проверке достоверности и полноты сведений, представляемых гражданами, претендующими на замещение должностей государственной гражданской службы Ханты-Мансийского автономного округа - Югры, и государственными гражданскими служащими Ханты-Мансийского автономного округа - Югры, и соблюдения государственными гражданскими служащими Ханты-Мансийского автономного округа - Югры требований к служебному поведению</w:t>
      </w:r>
    </w:p>
    <w:p w:rsidR="00332DA7" w:rsidRPr="00332DA7" w:rsidRDefault="00332DA7" w:rsidP="00332DA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2DA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19 октября 2023 года)</w:t>
      </w:r>
    </w:p>
    <w:p w:rsidR="00332DA7" w:rsidRPr="00332DA7" w:rsidRDefault="00332DA7" w:rsidP="00332DA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2DA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постановлений Губернатора ХМАО - Югры </w:t>
      </w:r>
      <w:hyperlink r:id="rId5" w:history="1">
        <w:r w:rsidRPr="00332DA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15.11.2010 N 216</w:t>
        </w:r>
      </w:hyperlink>
      <w:r w:rsidRPr="00332DA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history="1">
        <w:r w:rsidRPr="00332DA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23.04.2012 N 59</w:t>
        </w:r>
      </w:hyperlink>
      <w:r w:rsidRPr="00332DA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 22.04.2013 N 57, </w:t>
      </w:r>
      <w:hyperlink r:id="rId7" w:history="1">
        <w:r w:rsidRPr="00332DA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26.05.2014 N 64</w:t>
        </w:r>
      </w:hyperlink>
      <w:r w:rsidRPr="00332DA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history="1">
        <w:proofErr w:type="gramStart"/>
        <w:r w:rsidRPr="00332DA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</w:t>
        </w:r>
        <w:proofErr w:type="gramEnd"/>
        <w:r w:rsidRPr="00332DA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28.07.2014 N 78</w:t>
        </w:r>
      </w:hyperlink>
      <w:r w:rsidRPr="00332DA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9" w:history="1">
        <w:r w:rsidRPr="00332DA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20.06.2015 N 61</w:t>
        </w:r>
      </w:hyperlink>
      <w:r w:rsidRPr="00332DA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" w:history="1">
        <w:r w:rsidRPr="00332DA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05.12.2017 N 132</w:t>
        </w:r>
      </w:hyperlink>
      <w:r w:rsidRPr="00332DA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 23.03.2021 N 33, </w:t>
      </w:r>
      <w:hyperlink r:id="rId11" w:history="1">
        <w:r w:rsidRPr="00332DA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15.07.2022 N 80</w:t>
        </w:r>
      </w:hyperlink>
      <w:r w:rsidRPr="00332DA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2" w:history="1">
        <w:r w:rsidRPr="00332DA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19.10.2023 N 165</w:t>
        </w:r>
      </w:hyperlink>
      <w:r w:rsidRPr="00332DA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332DA7" w:rsidRPr="00332DA7" w:rsidRDefault="00332DA7" w:rsidP="00332D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2DA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332DA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2DA7" w:rsidRPr="00332DA7" w:rsidRDefault="00332DA7" w:rsidP="00332DA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332DA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13" w:anchor="7D20K3" w:history="1">
        <w:r w:rsidRPr="00332DA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25.12.2008 N 273-ФЗ "О противодействии коррупции"</w:t>
        </w:r>
      </w:hyperlink>
      <w:r w:rsidRPr="00332DA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пунктом 6 </w:t>
      </w:r>
      <w:hyperlink r:id="rId14" w:history="1">
        <w:r w:rsidRPr="00332DA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Указа Президента Российской Федерации от 21.09.2009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</w:t>
        </w:r>
      </w:hyperlink>
      <w:r w:rsidRPr="00332DA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постановляю:</w:t>
      </w:r>
      <w:r w:rsidRPr="00332DA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332DA7" w:rsidRPr="00332DA7" w:rsidRDefault="00332DA7" w:rsidP="00332D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2DA7" w:rsidRPr="00332DA7" w:rsidRDefault="00332DA7" w:rsidP="00332DA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2DA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</w:t>
      </w:r>
      <w:proofErr w:type="gramStart"/>
      <w:r w:rsidRPr="00332DA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Утвердить прилагаемое </w:t>
      </w:r>
      <w:hyperlink r:id="rId15" w:anchor="3EMVHSR" w:history="1">
        <w:r w:rsidRPr="00332DA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Ханты-Мансийского автономного округа - Югры, и государственными гражданскими служащими Ханты-Мансийского автономного округа - Югры, и соблюдения государственными гражданскими служащими Ханты-Мансийского автономного округа - Югры требований к служебному поведению</w:t>
        </w:r>
      </w:hyperlink>
      <w:r w:rsidRPr="00332DA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332DA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332DA7" w:rsidRPr="00332DA7" w:rsidRDefault="00332DA7" w:rsidP="00332D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2DA7" w:rsidRPr="00332DA7" w:rsidRDefault="00332DA7" w:rsidP="00332DA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2DA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</w:t>
      </w:r>
      <w:proofErr w:type="gramStart"/>
      <w:r w:rsidRPr="00332DA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Руководителям государственных органов Ханты-Мансийского автономного округа - Югры и исполнительных органов Ханты-Мансийского автономного округа - Югры определить должностных лиц подразделений по вопросам государственной службы и кадров, ответственных за работу по профилактике коррупционных и иных правонарушений, возложив на них функции, предусмотренные пунктом 3 </w:t>
      </w:r>
      <w:hyperlink r:id="rId16" w:history="1">
        <w:r w:rsidRPr="00332DA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Указа Президента Российской Федерации от 21 сентября 2009 года N 1065</w:t>
        </w:r>
      </w:hyperlink>
      <w:r w:rsidRPr="00332DA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"О проверке достоверности и полноты сведений, представляемых гражданами, претендующими</w:t>
      </w:r>
      <w:proofErr w:type="gramEnd"/>
      <w:r w:rsidRPr="00332DA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 замещение должностей федеральной государственной службы, и федеральными государственными служащими, и соблюдения </w:t>
      </w:r>
      <w:r w:rsidRPr="00332DA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федеральными государственными служащими требований к служебному поведению.</w:t>
      </w:r>
      <w:r w:rsidRPr="00332DA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2DA7" w:rsidRPr="00332DA7" w:rsidRDefault="00332DA7" w:rsidP="00332D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2DA7" w:rsidRPr="00332DA7" w:rsidRDefault="00332DA7" w:rsidP="00332DA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2DA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постановлений Губернатора ХМАО - Югры </w:t>
      </w:r>
      <w:hyperlink r:id="rId17" w:history="1">
        <w:r w:rsidRPr="00332DA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26.05.2014 N 64</w:t>
        </w:r>
      </w:hyperlink>
      <w:r w:rsidRPr="00332DA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8" w:history="1">
        <w:r w:rsidRPr="00332DA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15.07.2022 N 80</w:t>
        </w:r>
      </w:hyperlink>
      <w:r w:rsidRPr="00332DA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332DA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2DA7" w:rsidRPr="00332DA7" w:rsidRDefault="00332DA7" w:rsidP="00332D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2DA7" w:rsidRPr="00332DA7" w:rsidRDefault="00332DA7" w:rsidP="00332DA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2DA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Утратил силу. - Постановление Губернатора ХМАО - Югры от 22.04.2013 N 57.</w:t>
      </w:r>
    </w:p>
    <w:p w:rsidR="00332DA7" w:rsidRDefault="00332DA7" w:rsidP="00332DA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  <w:t>Губернатор автономного округа</w:t>
      </w:r>
      <w:r>
        <w:rPr>
          <w:rFonts w:ascii="Arial" w:hAnsi="Arial" w:cs="Arial"/>
          <w:color w:val="444444"/>
        </w:rPr>
        <w:br/>
        <w:t>Н.В.КОМАРОВА</w:t>
      </w:r>
    </w:p>
    <w:p w:rsidR="00332DA7" w:rsidRDefault="00332DA7" w:rsidP="00332DA7">
      <w:pPr>
        <w:pStyle w:val="2"/>
        <w:shd w:val="clear" w:color="auto" w:fill="FFFFFF"/>
        <w:spacing w:before="0" w:beforeAutospacing="0" w:after="24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  <w:t>Приложение</w:t>
      </w:r>
      <w:r>
        <w:rPr>
          <w:rFonts w:ascii="Arial" w:hAnsi="Arial" w:cs="Arial"/>
          <w:color w:val="444444"/>
          <w:sz w:val="24"/>
          <w:szCs w:val="24"/>
        </w:rPr>
        <w:br/>
        <w:t>к постановлению Губернатора</w:t>
      </w:r>
      <w:r>
        <w:rPr>
          <w:rFonts w:ascii="Arial" w:hAnsi="Arial" w:cs="Arial"/>
          <w:color w:val="444444"/>
          <w:sz w:val="24"/>
          <w:szCs w:val="24"/>
        </w:rPr>
        <w:br/>
        <w:t>автономного округа</w:t>
      </w:r>
      <w:r>
        <w:rPr>
          <w:rFonts w:ascii="Arial" w:hAnsi="Arial" w:cs="Arial"/>
          <w:color w:val="444444"/>
          <w:sz w:val="24"/>
          <w:szCs w:val="24"/>
        </w:rPr>
        <w:br/>
        <w:t>от 14.04.2010 N 72</w:t>
      </w:r>
    </w:p>
    <w:p w:rsidR="00332DA7" w:rsidRDefault="00332DA7" w:rsidP="00332DA7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</w:r>
      <w:proofErr w:type="gramStart"/>
      <w:r>
        <w:rPr>
          <w:rFonts w:ascii="Arial" w:hAnsi="Arial" w:cs="Arial"/>
          <w:b/>
          <w:bCs/>
          <w:color w:val="444444"/>
        </w:rPr>
        <w:t>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ХАНТЫ-МАНСИЙСКОГО АВТОНОМНОГО ОКРУГА - ЮГРЫ, И ГОСУДАРСТВЕННЫМИ ГРАЖДАНСКИМИ СЛУЖАЩИМИ ХАНТЫ-МАНСИЙСКОГО АВТОНОМНОГО ОКРУГА - ЮГРЫ, И СОБЛЮДЕНИЯ ГОСУДАРСТВЕННЫМИ ГРАЖДАНСКИМИ СЛУЖАЩИМИ ХАНТЫ-МАНСИЙСКОГО АВТОНОМНОГО ОКРУГА - ЮГРЫ ТРЕБОВАНИЙ К СЛУЖЕБНОМУ ПОВЕДЕНИЮ (ДАЛЕЕ - ПОЛОЖЕНИЕ)</w:t>
      </w:r>
      <w:proofErr w:type="gramEnd"/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 постановлений Губернатора ХМАО - Югры </w:t>
      </w:r>
      <w:hyperlink r:id="rId19" w:history="1">
        <w:r>
          <w:rPr>
            <w:rStyle w:val="a3"/>
            <w:rFonts w:ascii="Arial" w:hAnsi="Arial" w:cs="Arial"/>
          </w:rPr>
          <w:t>от 15.11.2010 N 216</w:t>
        </w:r>
      </w:hyperlink>
      <w:r>
        <w:rPr>
          <w:rFonts w:ascii="Arial" w:hAnsi="Arial" w:cs="Arial"/>
          <w:color w:val="444444"/>
        </w:rPr>
        <w:t>, </w:t>
      </w:r>
      <w:hyperlink r:id="rId20" w:history="1">
        <w:r>
          <w:rPr>
            <w:rStyle w:val="a3"/>
            <w:rFonts w:ascii="Arial" w:hAnsi="Arial" w:cs="Arial"/>
          </w:rPr>
          <w:t>от 23.04.2012 N 59</w:t>
        </w:r>
      </w:hyperlink>
      <w:r>
        <w:rPr>
          <w:rFonts w:ascii="Arial" w:hAnsi="Arial" w:cs="Arial"/>
          <w:color w:val="444444"/>
        </w:rPr>
        <w:t>, от 22.04.2013 N 57, </w:t>
      </w:r>
      <w:hyperlink r:id="rId21" w:history="1">
        <w:r>
          <w:rPr>
            <w:rStyle w:val="a3"/>
            <w:rFonts w:ascii="Arial" w:hAnsi="Arial" w:cs="Arial"/>
          </w:rPr>
          <w:t>от 28.07.2014 N 78</w:t>
        </w:r>
      </w:hyperlink>
      <w:r>
        <w:rPr>
          <w:rFonts w:ascii="Arial" w:hAnsi="Arial" w:cs="Arial"/>
          <w:color w:val="444444"/>
        </w:rPr>
        <w:t>, </w:t>
      </w:r>
      <w:hyperlink r:id="rId22" w:history="1">
        <w:proofErr w:type="gramStart"/>
        <w:r>
          <w:rPr>
            <w:rStyle w:val="a3"/>
            <w:rFonts w:ascii="Arial" w:hAnsi="Arial" w:cs="Arial"/>
          </w:rPr>
          <w:t>от</w:t>
        </w:r>
        <w:proofErr w:type="gramEnd"/>
        <w:r>
          <w:rPr>
            <w:rStyle w:val="a3"/>
            <w:rFonts w:ascii="Arial" w:hAnsi="Arial" w:cs="Arial"/>
          </w:rPr>
          <w:t xml:space="preserve"> 20.06.2015 N 61</w:t>
        </w:r>
      </w:hyperlink>
      <w:r>
        <w:rPr>
          <w:rFonts w:ascii="Arial" w:hAnsi="Arial" w:cs="Arial"/>
          <w:color w:val="444444"/>
        </w:rPr>
        <w:t>, </w:t>
      </w:r>
      <w:hyperlink r:id="rId23" w:history="1">
        <w:r>
          <w:rPr>
            <w:rStyle w:val="a3"/>
            <w:rFonts w:ascii="Arial" w:hAnsi="Arial" w:cs="Arial"/>
          </w:rPr>
          <w:t>от 05.12.2017 N 132</w:t>
        </w:r>
      </w:hyperlink>
      <w:r>
        <w:rPr>
          <w:rFonts w:ascii="Arial" w:hAnsi="Arial" w:cs="Arial"/>
          <w:color w:val="444444"/>
        </w:rPr>
        <w:t>, от 23.03.2021 N 33, </w:t>
      </w:r>
      <w:hyperlink r:id="rId24" w:history="1">
        <w:r>
          <w:rPr>
            <w:rStyle w:val="a3"/>
            <w:rFonts w:ascii="Arial" w:hAnsi="Arial" w:cs="Arial"/>
          </w:rPr>
          <w:t>от 15.07.2022 N 80</w:t>
        </w:r>
      </w:hyperlink>
      <w:r>
        <w:rPr>
          <w:rFonts w:ascii="Arial" w:hAnsi="Arial" w:cs="Arial"/>
          <w:color w:val="444444"/>
        </w:rPr>
        <w:t>, </w:t>
      </w:r>
      <w:hyperlink r:id="rId25" w:history="1">
        <w:r>
          <w:rPr>
            <w:rStyle w:val="a3"/>
            <w:rFonts w:ascii="Arial" w:hAnsi="Arial" w:cs="Arial"/>
          </w:rPr>
          <w:t>от 19.10.2023 N 165</w:t>
        </w:r>
      </w:hyperlink>
      <w:r>
        <w:rPr>
          <w:rFonts w:ascii="Arial" w:hAnsi="Arial" w:cs="Arial"/>
          <w:color w:val="444444"/>
        </w:rPr>
        <w:t>)</w:t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 Настоящим Положением определяется порядок осуществления проверки:</w:t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а) достоверности и полноты сведений о доходах, об имуществе и обязательствах имущественного характера, представленных в соответствии с </w:t>
      </w:r>
      <w:hyperlink r:id="rId26" w:history="1">
        <w:r>
          <w:rPr>
            <w:rStyle w:val="a3"/>
            <w:rFonts w:ascii="Arial" w:hAnsi="Arial" w:cs="Arial"/>
          </w:rPr>
          <w:t>постановлением Губернатора Ханты-Мансийского автономного округа - Югры от 15 декабря 2009 года N 198 "О представлении гражданами, претендующими на замещение должностей государственной гражданской службы Ханты-Мансийского автономного округа - Югры, и государственными гражданскими служащими Ханты-Мансийского автономного округа - Югры сведений о доходах, расходах, об имуществе и обязательствах</w:t>
        </w:r>
        <w:proofErr w:type="gramEnd"/>
        <w:r>
          <w:rPr>
            <w:rStyle w:val="a3"/>
            <w:rFonts w:ascii="Arial" w:hAnsi="Arial" w:cs="Arial"/>
          </w:rPr>
          <w:t xml:space="preserve"> имущественного характера"</w:t>
        </w:r>
      </w:hyperlink>
      <w:r>
        <w:rPr>
          <w:rFonts w:ascii="Arial" w:hAnsi="Arial" w:cs="Arial"/>
          <w:color w:val="444444"/>
        </w:rPr>
        <w:t> (далее также - автономный округ):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гражданами, претендующими на замещение должностей государственной гражданской службы автономного округа, на отчетную дату;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государственными гражданскими служащими автономного округа за отчетный период и за два года, предшествующих отчетному периоду;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"а" в ред. постановления Губернатора ХМАО - Югры </w:t>
      </w:r>
      <w:hyperlink r:id="rId27" w:history="1">
        <w:r>
          <w:rPr>
            <w:rStyle w:val="a3"/>
            <w:rFonts w:ascii="Arial" w:hAnsi="Arial" w:cs="Arial"/>
          </w:rPr>
          <w:t>от 19.10.2023 N 165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государственную гражданскую службу автономного округа в соответствии с нормативными правовыми актами Российской Федерации и Ханты-Мансийского автономного округа - Югры;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 постановлений Губернатора ХМАО - Югры </w:t>
      </w:r>
      <w:hyperlink r:id="rId28" w:history="1">
        <w:r>
          <w:rPr>
            <w:rStyle w:val="a3"/>
            <w:rFonts w:ascii="Arial" w:hAnsi="Arial" w:cs="Arial"/>
          </w:rPr>
          <w:t>от 28.07.2014 N 78</w:t>
        </w:r>
      </w:hyperlink>
      <w:r>
        <w:rPr>
          <w:rFonts w:ascii="Arial" w:hAnsi="Arial" w:cs="Arial"/>
          <w:color w:val="444444"/>
        </w:rPr>
        <w:t>, </w:t>
      </w:r>
      <w:hyperlink r:id="rId29" w:history="1">
        <w:r>
          <w:rPr>
            <w:rStyle w:val="a3"/>
            <w:rFonts w:ascii="Arial" w:hAnsi="Arial" w:cs="Arial"/>
          </w:rPr>
          <w:t>от 05.12.2017 N 132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в) соблюдения государственными гражданскими служащими автономного округа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 </w:t>
      </w:r>
      <w:hyperlink r:id="rId30" w:history="1">
        <w:r>
          <w:rPr>
            <w:rStyle w:val="a3"/>
            <w:rFonts w:ascii="Arial" w:hAnsi="Arial" w:cs="Arial"/>
          </w:rPr>
          <w:t>Федеральными законами от 27 июля 2004 года N 79-ФЗ "О государственной гражданской службе Российской Федерации"</w:t>
        </w:r>
      </w:hyperlink>
      <w:r>
        <w:rPr>
          <w:rFonts w:ascii="Arial" w:hAnsi="Arial" w:cs="Arial"/>
          <w:color w:val="444444"/>
        </w:rPr>
        <w:t>, </w:t>
      </w:r>
      <w:hyperlink r:id="rId31" w:anchor="7D20K3" w:history="1">
        <w:r>
          <w:rPr>
            <w:rStyle w:val="a3"/>
            <w:rFonts w:ascii="Arial" w:hAnsi="Arial" w:cs="Arial"/>
          </w:rPr>
          <w:t>от 25 декабря 2008 года N 273-ФЗ "О противодействии</w:t>
        </w:r>
        <w:proofErr w:type="gramEnd"/>
        <w:r>
          <w:rPr>
            <w:rStyle w:val="a3"/>
            <w:rFonts w:ascii="Arial" w:hAnsi="Arial" w:cs="Arial"/>
          </w:rPr>
          <w:t xml:space="preserve"> </w:t>
        </w:r>
        <w:proofErr w:type="gramStart"/>
        <w:r>
          <w:rPr>
            <w:rStyle w:val="a3"/>
            <w:rFonts w:ascii="Arial" w:hAnsi="Arial" w:cs="Arial"/>
          </w:rPr>
          <w:t>коррупции"</w:t>
        </w:r>
      </w:hyperlink>
      <w:r>
        <w:rPr>
          <w:rFonts w:ascii="Arial" w:hAnsi="Arial" w:cs="Arial"/>
          <w:color w:val="444444"/>
        </w:rPr>
        <w:t>, </w:t>
      </w:r>
      <w:hyperlink r:id="rId32" w:history="1">
        <w:r>
          <w:rPr>
            <w:rStyle w:val="a3"/>
            <w:rFonts w:ascii="Arial" w:hAnsi="Arial" w:cs="Arial"/>
          </w:rPr>
          <w:t>Указом Президента Российской Федерации от 12 августа 2002 года N 885 "Об утверждении общих принципов служебного поведения государственных служащих"</w:t>
        </w:r>
      </w:hyperlink>
      <w:r>
        <w:rPr>
          <w:rFonts w:ascii="Arial" w:hAnsi="Arial" w:cs="Arial"/>
          <w:color w:val="444444"/>
        </w:rPr>
        <w:t>, </w:t>
      </w:r>
      <w:hyperlink r:id="rId33" w:history="1">
        <w:r>
          <w:rPr>
            <w:rStyle w:val="a3"/>
            <w:rFonts w:ascii="Arial" w:hAnsi="Arial" w:cs="Arial"/>
          </w:rPr>
          <w:t>постановлением Губернатора Ханты-Мансийского автономного округа - Югры от 11 марта 2011 года N 37 "Об утверждении Кодекса этики и служебного поведения государственных гражданских служащих Ханты-Мансийского автономного округа - Югры"</w:t>
        </w:r>
      </w:hyperlink>
      <w:r>
        <w:rPr>
          <w:rFonts w:ascii="Arial" w:hAnsi="Arial" w:cs="Arial"/>
          <w:color w:val="444444"/>
        </w:rPr>
        <w:t> и другими федеральными законами и нормативными правовыми актами автономного округа (далее - требования к</w:t>
      </w:r>
      <w:proofErr w:type="gramEnd"/>
      <w:r>
        <w:rPr>
          <w:rFonts w:ascii="Arial" w:hAnsi="Arial" w:cs="Arial"/>
          <w:color w:val="444444"/>
        </w:rPr>
        <w:t xml:space="preserve"> служебному поведению).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"в" в ред. постановления Губернатора ХМАО - Югры </w:t>
      </w:r>
      <w:hyperlink r:id="rId34" w:history="1">
        <w:r>
          <w:rPr>
            <w:rStyle w:val="a3"/>
            <w:rFonts w:ascii="Arial" w:hAnsi="Arial" w:cs="Arial"/>
          </w:rPr>
          <w:t>от 28.07.2014 N 78</w:t>
        </w:r>
      </w:hyperlink>
      <w:r>
        <w:rPr>
          <w:rFonts w:ascii="Arial" w:hAnsi="Arial" w:cs="Arial"/>
          <w:color w:val="444444"/>
        </w:rPr>
        <w:t>)</w:t>
      </w:r>
    </w:p>
    <w:p w:rsidR="00332DA7" w:rsidRDefault="00332DA7" w:rsidP="00332DA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Проверка достоверности и полноты сведений о доходах, об имуществе и обязательствах имущественного характера, представляемых государственным гражданским служащим автономного округа, замещающим должность государственной гражданской службы автономного округа, не предусмотренную перечнем должностей, утвержденным постановлением Губернатора автономного округа </w:t>
      </w:r>
      <w:hyperlink r:id="rId35" w:history="1">
        <w:r>
          <w:rPr>
            <w:rStyle w:val="a3"/>
            <w:rFonts w:ascii="Arial" w:hAnsi="Arial" w:cs="Arial"/>
          </w:rPr>
          <w:t>от 14 августа 2009 года N 130 "О Перечне должностей государственной гражданской службы Ханты-Мансийского автономного округа - Югры, при замещении которых государственные гражданские служащие автономного округа</w:t>
        </w:r>
        <w:proofErr w:type="gramEnd"/>
        <w:r>
          <w:rPr>
            <w:rStyle w:val="a3"/>
            <w:rFonts w:ascii="Arial" w:hAnsi="Arial" w:cs="Arial"/>
          </w:rPr>
          <w:t xml:space="preserve"> </w:t>
        </w:r>
        <w:proofErr w:type="gramStart"/>
        <w:r>
          <w:rPr>
            <w:rStyle w:val="a3"/>
            <w:rFonts w:ascii="Arial" w:hAnsi="Arial" w:cs="Arial"/>
          </w:rPr>
  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</w:t>
        </w:r>
      </w:hyperlink>
      <w:r>
        <w:rPr>
          <w:rFonts w:ascii="Arial" w:hAnsi="Arial" w:cs="Arial"/>
          <w:color w:val="444444"/>
        </w:rPr>
        <w:t xml:space="preserve">, перечнем должностей, утвержденным руководителем государственного органа автономного округа, исполнительного органа автономного округа, осуществляющего полномочия представителя нанимателя (далее - исполнительный орган автономного округа), и претендующим </w:t>
      </w:r>
      <w:r>
        <w:rPr>
          <w:rFonts w:ascii="Arial" w:hAnsi="Arial" w:cs="Arial"/>
          <w:color w:val="444444"/>
        </w:rPr>
        <w:lastRenderedPageBreak/>
        <w:t>на замещение иной должности государственной гражданской службы автономного</w:t>
      </w:r>
      <w:proofErr w:type="gramEnd"/>
      <w:r>
        <w:rPr>
          <w:rFonts w:ascii="Arial" w:hAnsi="Arial" w:cs="Arial"/>
          <w:color w:val="444444"/>
        </w:rPr>
        <w:t xml:space="preserve"> округа,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автономного округа.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 постановления Губернатора ХМАО - Югры </w:t>
      </w:r>
      <w:hyperlink r:id="rId36" w:history="1">
        <w:r>
          <w:rPr>
            <w:rStyle w:val="a3"/>
            <w:rFonts w:ascii="Arial" w:hAnsi="Arial" w:cs="Arial"/>
          </w:rPr>
          <w:t>от 19.10.2023 N 165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 Проверка, предусмотренная пунктом 1 настоящего Положения (далее - проверка), осуществляется по решению Губернатора автономного округа, руководителя государственного органа автономного округа, руководителя исполнительного органа автономного округа (далее также - представитель нанимателя) либо должностного лица, которому такие полномочия предоставлены руководителем соответствующего государственного органа (исполнительного органа) автономного округа.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 постановлений Губернатора ХМАО - Югры </w:t>
      </w:r>
      <w:hyperlink r:id="rId37" w:history="1">
        <w:r>
          <w:rPr>
            <w:rStyle w:val="a3"/>
            <w:rFonts w:ascii="Arial" w:hAnsi="Arial" w:cs="Arial"/>
          </w:rPr>
          <w:t>от 15.07.2022 N 80</w:t>
        </w:r>
      </w:hyperlink>
      <w:r>
        <w:rPr>
          <w:rFonts w:ascii="Arial" w:hAnsi="Arial" w:cs="Arial"/>
          <w:color w:val="444444"/>
        </w:rPr>
        <w:t>, </w:t>
      </w:r>
      <w:hyperlink r:id="rId38" w:history="1">
        <w:r>
          <w:rPr>
            <w:rStyle w:val="a3"/>
            <w:rFonts w:ascii="Arial" w:hAnsi="Arial" w:cs="Arial"/>
          </w:rPr>
          <w:t>от 19.10.2023 N 165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Решение принимается отдельно в отношении каждого гражданина или государственного гражданского служащего автономного округа и оформляется в письменной форме.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 Соответствующие подразделения по профилактике коррупционных и иных правонарушений (должностное лицо, ответственное за работу по профилактике коррупционных и иных правонарушений) (далее - уполномоченное подразделение) по решению представителя нанимателя либо должностного лица, которому такие полномочия предоставлены руководителем соответствующего государственного органа (исполнительного органа) автономного округа, осуществляют проверку: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 постановления Губернатора ХМАО - Югры </w:t>
      </w:r>
      <w:hyperlink r:id="rId39" w:history="1">
        <w:r>
          <w:rPr>
            <w:rStyle w:val="a3"/>
            <w:rFonts w:ascii="Arial" w:hAnsi="Arial" w:cs="Arial"/>
          </w:rPr>
          <w:t>от 19.10.2023 N 165</w:t>
        </w:r>
      </w:hyperlink>
      <w:r>
        <w:rPr>
          <w:rFonts w:ascii="Arial" w:hAnsi="Arial" w:cs="Arial"/>
          <w:color w:val="444444"/>
        </w:rPr>
        <w:t>)</w:t>
      </w:r>
    </w:p>
    <w:p w:rsidR="00332DA7" w:rsidRDefault="00332DA7" w:rsidP="00332DA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автономного округа;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достоверности и полноты сведений, представляемых гражданами при поступлении на государственную гражданскую службу автономного округа;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в) достоверности и полноты сведений о доходах, об имуществе и обязательствах имущественного характера, представляемых государственными гражданскими служащими автономного округа;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г) соблюдения государственными гражданскими служащими автономного округа, замещающими должности государственной гражданской службы автономного округа, требований к служебному поведению.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 Утратил силу. - Постановление Губернатора ХМАО - Югры </w:t>
      </w:r>
      <w:hyperlink r:id="rId40" w:history="1">
        <w:r>
          <w:rPr>
            <w:rStyle w:val="a3"/>
            <w:rFonts w:ascii="Arial" w:hAnsi="Arial" w:cs="Arial"/>
          </w:rPr>
          <w:t>от 23.04.2012 N 59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 постановления Губернатора ХМАО - Югры </w:t>
      </w:r>
      <w:hyperlink r:id="rId41" w:history="1">
        <w:r>
          <w:rPr>
            <w:rStyle w:val="a3"/>
            <w:rFonts w:ascii="Arial" w:hAnsi="Arial" w:cs="Arial"/>
          </w:rPr>
          <w:t>от 23.04.2012 N 59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а.1) работниками уполномоченных подразделений;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"а.1" в ред. постановления Губернатора ХМАО - Югры </w:t>
      </w:r>
      <w:hyperlink r:id="rId42" w:history="1">
        <w:r>
          <w:rPr>
            <w:rStyle w:val="a3"/>
            <w:rFonts w:ascii="Arial" w:hAnsi="Arial" w:cs="Arial"/>
          </w:rPr>
          <w:t>от 19.10.2023 N 165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332DA7" w:rsidRDefault="00332DA7" w:rsidP="00332DA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в) Общественной палатой Ханты-Мансийского автономного округа - Югры;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г) общероссийскими средствами массовой информации.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"г" введен постановлением Губернатора ХМАО - Югры </w:t>
      </w:r>
      <w:hyperlink r:id="rId43" w:history="1">
        <w:r>
          <w:rPr>
            <w:rStyle w:val="a3"/>
            <w:rFonts w:ascii="Arial" w:hAnsi="Arial" w:cs="Arial"/>
          </w:rPr>
          <w:t>от 23.04.2012 N 59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5 в ред. постановления Губернатора ХМАО - Югры </w:t>
      </w:r>
      <w:hyperlink r:id="rId44" w:history="1">
        <w:r>
          <w:rPr>
            <w:rStyle w:val="a3"/>
            <w:rFonts w:ascii="Arial" w:hAnsi="Arial" w:cs="Arial"/>
          </w:rPr>
          <w:t>от 15.11.2010 N 216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 Информация анонимного характера не является основанием для проверки.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7.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8. Направление запросов в федеральные органы исполнительной власти, уполномоченные на осуществление оперативно-розыскной деятельности, в соответствии с частью 3 </w:t>
      </w:r>
      <w:hyperlink r:id="rId45" w:anchor="7DI0K9" w:history="1">
        <w:r>
          <w:rPr>
            <w:rStyle w:val="a3"/>
            <w:rFonts w:ascii="Arial" w:hAnsi="Arial" w:cs="Arial"/>
          </w:rPr>
          <w:t>статьи 7 Федерального закона от 12.08.95 N 144-ФЗ "Об оперативно-розыскной деятельности"</w:t>
        </w:r>
      </w:hyperlink>
      <w:r>
        <w:rPr>
          <w:rFonts w:ascii="Arial" w:hAnsi="Arial" w:cs="Arial"/>
          <w:color w:val="444444"/>
        </w:rPr>
        <w:t>, осуществляет Губернатор автономного округа.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 постановления Губернатора ХМАО - Югры </w:t>
      </w:r>
      <w:hyperlink r:id="rId46" w:history="1">
        <w:r>
          <w:rPr>
            <w:rStyle w:val="a3"/>
            <w:rFonts w:ascii="Arial" w:hAnsi="Arial" w:cs="Arial"/>
          </w:rPr>
          <w:t>от 23.04.2012 N 59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9. Уполномоченные подразделения осуществляют проверку самостоятельно, при проведении которой должностные лица указанных подразделений вправе: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 постановления Губернатора ХМАО - Югры </w:t>
      </w:r>
      <w:hyperlink r:id="rId47" w:history="1">
        <w:r>
          <w:rPr>
            <w:rStyle w:val="a3"/>
            <w:rFonts w:ascii="Arial" w:hAnsi="Arial" w:cs="Arial"/>
          </w:rPr>
          <w:t>от 19.10.2023 N 165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а) проводить беседу с гражданином или государственным гражданским служащим автономного округа;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изучать представленные гражданином или государственным гражданским служащим автономного округа сведения о доходах, об имуществе и обязательствах имущественного характера и дополнительные материалы;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 постановления Губернатора ХМАО - Югры </w:t>
      </w:r>
      <w:hyperlink r:id="rId48" w:history="1">
        <w:r>
          <w:rPr>
            <w:rStyle w:val="a3"/>
            <w:rFonts w:ascii="Arial" w:hAnsi="Arial" w:cs="Arial"/>
          </w:rPr>
          <w:t>от 23.04.2012 N 59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в) получать от гражданина или государственного гражданского служащего автономного округа пояснения по представленным им сведениям о доходах, об имуществе и обязательствах имущественного характера и материалам;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 постановления Губернатора ХМАО - Югры </w:t>
      </w:r>
      <w:hyperlink r:id="rId49" w:history="1">
        <w:r>
          <w:rPr>
            <w:rStyle w:val="a3"/>
            <w:rFonts w:ascii="Arial" w:hAnsi="Arial" w:cs="Arial"/>
          </w:rPr>
          <w:t>от 23.04.2012 N 59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г)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запросы (кроме запросов, касающихся осуществления оперативно-розыскной деятельности или ее результатов) в органы прокуратуры, иные федеральные государственные органы, органы государственной власти автономного округа,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</w:t>
      </w:r>
      <w:proofErr w:type="gramEnd"/>
      <w:r>
        <w:rPr>
          <w:rFonts w:ascii="Arial" w:hAnsi="Arial" w:cs="Arial"/>
          <w:color w:val="444444"/>
        </w:rPr>
        <w:t xml:space="preserve"> - </w:t>
      </w:r>
      <w:proofErr w:type="gramStart"/>
      <w:r>
        <w:rPr>
          <w:rFonts w:ascii="Arial" w:hAnsi="Arial" w:cs="Arial"/>
          <w:color w:val="444444"/>
        </w:rPr>
        <w:t xml:space="preserve">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гражданского служащего автономного округа,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 и автономного округа; о соблюдении государственным </w:t>
      </w:r>
      <w:r>
        <w:rPr>
          <w:rFonts w:ascii="Arial" w:hAnsi="Arial" w:cs="Arial"/>
          <w:color w:val="444444"/>
        </w:rPr>
        <w:lastRenderedPageBreak/>
        <w:t>гражданским служащим автономного округа требований к служебному поведению;</w:t>
      </w:r>
      <w:r>
        <w:rPr>
          <w:rFonts w:ascii="Arial" w:hAnsi="Arial" w:cs="Arial"/>
          <w:color w:val="444444"/>
        </w:rPr>
        <w:br/>
      </w:r>
      <w:proofErr w:type="gramEnd"/>
    </w:p>
    <w:p w:rsidR="00332DA7" w:rsidRDefault="00332DA7" w:rsidP="00332DA7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 постановлений Губернатора ХМАО - Югры </w:t>
      </w:r>
      <w:hyperlink r:id="rId50" w:history="1">
        <w:r>
          <w:rPr>
            <w:rStyle w:val="a3"/>
            <w:rFonts w:ascii="Arial" w:hAnsi="Arial" w:cs="Arial"/>
          </w:rPr>
          <w:t>от 15.11.2010 N 216</w:t>
        </w:r>
      </w:hyperlink>
      <w:r>
        <w:rPr>
          <w:rFonts w:ascii="Arial" w:hAnsi="Arial" w:cs="Arial"/>
          <w:color w:val="444444"/>
        </w:rPr>
        <w:t>, от 22.04.2013 N 57, от 23.03.2021 N 33, </w:t>
      </w:r>
      <w:hyperlink r:id="rId51" w:history="1">
        <w:r>
          <w:rPr>
            <w:rStyle w:val="a3"/>
            <w:rFonts w:ascii="Arial" w:hAnsi="Arial" w:cs="Arial"/>
          </w:rPr>
          <w:t>от 15.07.2022 N 80</w:t>
        </w:r>
      </w:hyperlink>
      <w:r>
        <w:rPr>
          <w:rFonts w:ascii="Arial" w:hAnsi="Arial" w:cs="Arial"/>
          <w:color w:val="444444"/>
        </w:rPr>
        <w:t>, </w:t>
      </w:r>
      <w:hyperlink r:id="rId52" w:history="1">
        <w:proofErr w:type="gramStart"/>
        <w:r>
          <w:rPr>
            <w:rStyle w:val="a3"/>
            <w:rFonts w:ascii="Arial" w:hAnsi="Arial" w:cs="Arial"/>
          </w:rPr>
          <w:t>от</w:t>
        </w:r>
        <w:proofErr w:type="gramEnd"/>
        <w:r>
          <w:rPr>
            <w:rStyle w:val="a3"/>
            <w:rFonts w:ascii="Arial" w:hAnsi="Arial" w:cs="Arial"/>
          </w:rPr>
          <w:t xml:space="preserve"> 19.10.2023 N 165</w:t>
        </w:r>
      </w:hyperlink>
      <w:r>
        <w:rPr>
          <w:rFonts w:ascii="Arial" w:hAnsi="Arial" w:cs="Arial"/>
          <w:color w:val="444444"/>
        </w:rPr>
        <w:t>)</w:t>
      </w:r>
    </w:p>
    <w:p w:rsidR="00332DA7" w:rsidRDefault="00332DA7" w:rsidP="00332DA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  <w:t>д) наводить справки у физических лиц и получать от них информацию с их согласия;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е) осуществлять (в том числе с использованием системы "Посейдон") анализ сведений, представленных гражданином или государственным гражданским служащим автономного округа в соответствии с законодательством Российской Федерации о противодействии коррупции.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 xml:space="preserve">. "е" </w:t>
      </w:r>
      <w:proofErr w:type="gramStart"/>
      <w:r>
        <w:rPr>
          <w:rFonts w:ascii="Arial" w:hAnsi="Arial" w:cs="Arial"/>
          <w:color w:val="444444"/>
        </w:rPr>
        <w:t>введен</w:t>
      </w:r>
      <w:proofErr w:type="gramEnd"/>
      <w:r>
        <w:rPr>
          <w:rFonts w:ascii="Arial" w:hAnsi="Arial" w:cs="Arial"/>
          <w:color w:val="444444"/>
        </w:rPr>
        <w:t xml:space="preserve"> постановлением Губернатора ХМАО - Югры </w:t>
      </w:r>
      <w:hyperlink r:id="rId53" w:history="1">
        <w:r>
          <w:rPr>
            <w:rStyle w:val="a3"/>
            <w:rFonts w:ascii="Arial" w:hAnsi="Arial" w:cs="Arial"/>
          </w:rPr>
          <w:t>от 23.04.2012 N 59</w:t>
        </w:r>
      </w:hyperlink>
      <w:r>
        <w:rPr>
          <w:rFonts w:ascii="Arial" w:hAnsi="Arial" w:cs="Arial"/>
          <w:color w:val="444444"/>
        </w:rPr>
        <w:t>; в ред. постановления Губернатора ХМАО - Югры </w:t>
      </w:r>
      <w:hyperlink r:id="rId54" w:history="1">
        <w:r>
          <w:rPr>
            <w:rStyle w:val="a3"/>
            <w:rFonts w:ascii="Arial" w:hAnsi="Arial" w:cs="Arial"/>
          </w:rPr>
          <w:t>от 15.07.2022 N 80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9.1. </w:t>
      </w:r>
      <w:proofErr w:type="gramStart"/>
      <w:r>
        <w:rPr>
          <w:rFonts w:ascii="Arial" w:hAnsi="Arial" w:cs="Arial"/>
          <w:color w:val="444444"/>
        </w:rPr>
        <w:t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Губернатором автономного округа, уполномоченным первым заместителем Губернатора автономного округа, в ведении которого находится исполнительный орган автономного округа, структурным подразделением которого является</w:t>
      </w:r>
      <w:proofErr w:type="gramEnd"/>
      <w:r>
        <w:rPr>
          <w:rFonts w:ascii="Arial" w:hAnsi="Arial" w:cs="Arial"/>
          <w:color w:val="444444"/>
        </w:rPr>
        <w:t xml:space="preserve"> орган автономного округа по профилактике коррупционных и иных правонарушений, (далее - уполномоченный орган), руководителем Аппарата Губернатора, Правительства автономного округа - заместителем Губернатора автономного округа либо руководителем уполномоченного органа.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 xml:space="preserve">. 9.1 </w:t>
      </w:r>
      <w:proofErr w:type="gramStart"/>
      <w:r>
        <w:rPr>
          <w:rFonts w:ascii="Arial" w:hAnsi="Arial" w:cs="Arial"/>
          <w:color w:val="444444"/>
        </w:rPr>
        <w:t>введен</w:t>
      </w:r>
      <w:proofErr w:type="gramEnd"/>
      <w:r>
        <w:rPr>
          <w:rFonts w:ascii="Arial" w:hAnsi="Arial" w:cs="Arial"/>
          <w:color w:val="444444"/>
        </w:rPr>
        <w:t xml:space="preserve"> постановлением Губернатора ХМАО - Югры от 22.04.2013 N 57; в ред. постановлений Губернатора ХМАО - Югры от 23.03.2021 N 33, </w:t>
      </w:r>
      <w:hyperlink r:id="rId55" w:history="1">
        <w:r>
          <w:rPr>
            <w:rStyle w:val="a3"/>
            <w:rFonts w:ascii="Arial" w:hAnsi="Arial" w:cs="Arial"/>
          </w:rPr>
          <w:t>от 15.07.2022 N 80</w:t>
        </w:r>
      </w:hyperlink>
      <w:r>
        <w:rPr>
          <w:rFonts w:ascii="Arial" w:hAnsi="Arial" w:cs="Arial"/>
          <w:color w:val="444444"/>
        </w:rPr>
        <w:t>, </w:t>
      </w:r>
      <w:hyperlink r:id="rId56" w:history="1">
        <w:r>
          <w:rPr>
            <w:rStyle w:val="a3"/>
            <w:rFonts w:ascii="Arial" w:hAnsi="Arial" w:cs="Arial"/>
          </w:rPr>
          <w:t>от 19.10.2023 N 165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10. В запросе, предусмотренном подпунктом "г" пункта 9 настоящего Положения, указываются: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а) фамилия, имя, отчество руководителя государственного органа или организации, в которые направляется запрос;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нормативный правовой акт, на основании которого направляется запрос;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lastRenderedPageBreak/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гражданского служащего автономного округа,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</w:t>
      </w:r>
      <w:proofErr w:type="gramEnd"/>
      <w:r>
        <w:rPr>
          <w:rFonts w:ascii="Arial" w:hAnsi="Arial" w:cs="Arial"/>
          <w:color w:val="444444"/>
        </w:rPr>
        <w:t xml:space="preserve"> и автономного округа, полнота и достоверность которых проверяются, либо государственного гражданского служащего автономного округа, в отношении которого имеются сведения о несоблюдении им требований к служебному поведению;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 постановления Губернатора ХМАО - Югры от 22.04.2013 N 57)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г) содержание и объем сведений, подлежащих проверке;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д) срок представления запрашиваемых сведений;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е) фамилия, инициалы и номер телефона государственного гражданского служащего автономного округа, подготовившего запрос;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е.1) идентификационный номер налогоплательщика (в случае направления запроса в налоговые органы Российской Федерации);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 xml:space="preserve">. "е.1" </w:t>
      </w:r>
      <w:proofErr w:type="gramStart"/>
      <w:r>
        <w:rPr>
          <w:rFonts w:ascii="Arial" w:hAnsi="Arial" w:cs="Arial"/>
          <w:color w:val="444444"/>
        </w:rPr>
        <w:t>введен</w:t>
      </w:r>
      <w:proofErr w:type="gramEnd"/>
      <w:r>
        <w:rPr>
          <w:rFonts w:ascii="Arial" w:hAnsi="Arial" w:cs="Arial"/>
          <w:color w:val="444444"/>
        </w:rPr>
        <w:t xml:space="preserve"> постановлением Губернатора ХМАО - Югры от 22.04.2013 N 57)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ж) другие необходимые сведения.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11. В запросе о проведении оперативно-розыскных мероприятий (</w:t>
      </w:r>
      <w:proofErr w:type="gramStart"/>
      <w:r>
        <w:rPr>
          <w:rFonts w:ascii="Arial" w:hAnsi="Arial" w:cs="Arial"/>
          <w:color w:val="444444"/>
        </w:rPr>
        <w:t>направленном</w:t>
      </w:r>
      <w:proofErr w:type="gramEnd"/>
      <w:r>
        <w:rPr>
          <w:rFonts w:ascii="Arial" w:hAnsi="Arial" w:cs="Arial"/>
          <w:color w:val="444444"/>
        </w:rPr>
        <w:t xml:space="preserve"> в том числе с использованием системы "Посейдон"), помимо сведений, перечисленных в пункте 10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 </w:t>
      </w:r>
      <w:hyperlink r:id="rId57" w:anchor="64U0IK" w:history="1">
        <w:r>
          <w:rPr>
            <w:rStyle w:val="a3"/>
            <w:rFonts w:ascii="Arial" w:hAnsi="Arial" w:cs="Arial"/>
          </w:rPr>
          <w:t>Федерального закона от 12.08.95 N 144-ФЗ "Об оперативно-розыскной деятельности"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 постановлений Губернатора ХМАО - Югры </w:t>
      </w:r>
      <w:hyperlink r:id="rId58" w:history="1">
        <w:r>
          <w:rPr>
            <w:rStyle w:val="a3"/>
            <w:rFonts w:ascii="Arial" w:hAnsi="Arial" w:cs="Arial"/>
          </w:rPr>
          <w:t>от 23.04.2012 N 59</w:t>
        </w:r>
      </w:hyperlink>
      <w:r>
        <w:rPr>
          <w:rFonts w:ascii="Arial" w:hAnsi="Arial" w:cs="Arial"/>
          <w:color w:val="444444"/>
        </w:rPr>
        <w:t>, </w:t>
      </w:r>
      <w:hyperlink r:id="rId59" w:history="1">
        <w:r>
          <w:rPr>
            <w:rStyle w:val="a3"/>
            <w:rFonts w:ascii="Arial" w:hAnsi="Arial" w:cs="Arial"/>
          </w:rPr>
          <w:t>от 15.07.2022 N 80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12. Руководители государственных органов и организаций, в адрес которых поступил запрос, обязаны организовать исполнение запроса в соответствии с </w:t>
      </w:r>
      <w:r>
        <w:rPr>
          <w:rFonts w:ascii="Arial" w:hAnsi="Arial" w:cs="Arial"/>
          <w:color w:val="444444"/>
        </w:rPr>
        <w:lastRenderedPageBreak/>
        <w:t>федеральными законами и иными нормативными правовыми актами Российской Федерации и представить запрашиваемую информацию.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13. Государственные органы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лица, направившего запрос.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 постановления Губернатора ХМАО - Югры </w:t>
      </w:r>
      <w:hyperlink r:id="rId60" w:history="1">
        <w:r>
          <w:rPr>
            <w:rStyle w:val="a3"/>
            <w:rFonts w:ascii="Arial" w:hAnsi="Arial" w:cs="Arial"/>
          </w:rPr>
          <w:t>от 23.04.2012 N 59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14. Руководитель уполномоченного подразделения обеспечивает: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 постановления Губернатора ХМАО - Югры </w:t>
      </w:r>
      <w:hyperlink r:id="rId61" w:history="1">
        <w:r>
          <w:rPr>
            <w:rStyle w:val="a3"/>
            <w:rFonts w:ascii="Arial" w:hAnsi="Arial" w:cs="Arial"/>
          </w:rPr>
          <w:t>от 19.10.2023 N 165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а) уведомление в письменной форме государственного гражданского служащего автономного округа о начале в отношении его проверки и разъяснение ему содержания подпункта "б" настоящего пункта - в течение двух рабочих дней со дня получения соответствующего решения;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б) проведение, в случае обращения государственного гражданского служащего автономного округа,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гражданского служащего автономного округа, а при наличии уважительной причины - в срок</w:t>
      </w:r>
      <w:proofErr w:type="gramEnd"/>
      <w:r>
        <w:rPr>
          <w:rFonts w:ascii="Arial" w:hAnsi="Arial" w:cs="Arial"/>
          <w:color w:val="444444"/>
        </w:rPr>
        <w:t xml:space="preserve">, </w:t>
      </w:r>
      <w:proofErr w:type="gramStart"/>
      <w:r>
        <w:rPr>
          <w:rFonts w:ascii="Arial" w:hAnsi="Arial" w:cs="Arial"/>
          <w:color w:val="444444"/>
        </w:rPr>
        <w:t>согласованный</w:t>
      </w:r>
      <w:proofErr w:type="gramEnd"/>
      <w:r>
        <w:rPr>
          <w:rFonts w:ascii="Arial" w:hAnsi="Arial" w:cs="Arial"/>
          <w:color w:val="444444"/>
        </w:rPr>
        <w:t xml:space="preserve"> с государственным гражданским служащим автономного округа.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15. По окончании проверки уполномоченное подразделение обязано ознакомить государственного гражданского служащего автономного округа с результатами проверки с соблюдением законодательства Российской Федерации о государственной тайне.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 постановления Губернатора ХМАО - Югры </w:t>
      </w:r>
      <w:hyperlink r:id="rId62" w:history="1">
        <w:r>
          <w:rPr>
            <w:rStyle w:val="a3"/>
            <w:rFonts w:ascii="Arial" w:hAnsi="Arial" w:cs="Arial"/>
            <w:u w:val="none"/>
          </w:rPr>
          <w:t>от 19.10.2023 N 165</w:t>
        </w:r>
      </w:hyperlink>
      <w:r>
        <w:rPr>
          <w:rFonts w:ascii="Arial" w:hAnsi="Arial" w:cs="Arial"/>
          <w:color w:val="444444"/>
        </w:rPr>
        <w:t>)</w:t>
      </w:r>
    </w:p>
    <w:p w:rsidR="00332DA7" w:rsidRDefault="00332DA7" w:rsidP="00332DA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16. Государственный гражданский служащий автономного округа вправе: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а) давать пояснения в письменной форме: в ходе проверки; по вопросам, указанным в подпункте "б" пункта 14 настоящего Положения; по результатам проверки;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"а" в ред. постановления Губернатора ХМАО - Югры </w:t>
      </w:r>
      <w:hyperlink r:id="rId63" w:history="1">
        <w:r>
          <w:rPr>
            <w:rStyle w:val="a3"/>
            <w:rFonts w:ascii="Arial" w:hAnsi="Arial" w:cs="Arial"/>
          </w:rPr>
          <w:t>от 23.04.2012 N 59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представлять дополнительные материалы и давать по ним пояснения в письменной форме;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в) обращаться в уполномоченное подразделение с подлежащим удовлетворению ходатайством о проведении с ним беседы по вопросам, указанным в подпункте "б" пункта 14 настоящего Положения.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 постановления Губернатора ХМАО - Югры </w:t>
      </w:r>
      <w:hyperlink r:id="rId64" w:history="1">
        <w:r>
          <w:rPr>
            <w:rStyle w:val="a3"/>
            <w:rFonts w:ascii="Arial" w:hAnsi="Arial" w:cs="Arial"/>
          </w:rPr>
          <w:t>от 19.10.2023 N 165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17. Пояснения, указанные в пункте 16 настоящего Положения, приобщаются к материалам проверки.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18. На период проведения проверки государственный гражданский служащий автономного округа может быть отстранен от замещаемой должности государственной гражданской службы автономного округа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На период отстранения государственного гражданского служащего автономного округа от замещаемой должности государственной гражданской службы автономного округа денежное содержание по замещаемой им должности сохраняется.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19. Руководитель уполномоченного подразделения представляет лицу, принявшему решение о проведении проверки, доклад о ее результатах.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 постановления Губернатора ХМАО - Югры </w:t>
      </w:r>
      <w:hyperlink r:id="rId65" w:history="1">
        <w:r>
          <w:rPr>
            <w:rStyle w:val="a3"/>
            <w:rFonts w:ascii="Arial" w:hAnsi="Arial" w:cs="Arial"/>
          </w:rPr>
          <w:t>от 19.10.2023 N 165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20. По результатам проверки должностному лицу, уполномоченному назначать гражданина на должность государственной гражданской службы автономного округа или назначившему государственного служащего на должность государственной гражданской службы автономного округа, в установленном порядке представляется доклад. При этом в докладе должно содержаться одно из следующих предложений: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а) о назначении гражданина на должность государственной гражданской службы автономного округа;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об отказе гражданину в назначении на должность государственной гражданской службы автономного округа;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в) об отсутствии оснований для применения к государственному гражданскому служащему автономного округа мер юридической ответственности;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г) о применении к государственному гражданскому служащему автономного округа мер юридической ответственности;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д) о представлении материалов проверки в соответствующую комиссию по соблюдению требований к служебному поведению государственных гражданских служащих автономного округа и урегулированию конфликта интересов.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20 в ред. постановления Губернатора ХМАО - Югры </w:t>
      </w:r>
      <w:hyperlink r:id="rId66" w:history="1">
        <w:r>
          <w:rPr>
            <w:rStyle w:val="a3"/>
            <w:rFonts w:ascii="Arial" w:hAnsi="Arial" w:cs="Arial"/>
          </w:rPr>
          <w:t>от 23.04.2012 N 59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21. </w:t>
      </w:r>
      <w:proofErr w:type="gramStart"/>
      <w:r>
        <w:rPr>
          <w:rFonts w:ascii="Arial" w:hAnsi="Arial" w:cs="Arial"/>
          <w:color w:val="444444"/>
        </w:rPr>
        <w:t>Сведения о результатах проверки с письменного согласия лица, принявшего решение о ее проведении, предоставляются уполномоченным подразделением с одновременным уведомлением об этом гражданина или государственного гражданского служащего автономного округа,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</w:t>
      </w:r>
      <w:proofErr w:type="gramEnd"/>
      <w:r>
        <w:rPr>
          <w:rFonts w:ascii="Arial" w:hAnsi="Arial" w:cs="Arial"/>
          <w:color w:val="444444"/>
        </w:rPr>
        <w:t xml:space="preserve"> автономного округа,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 постановления Губернатора ХМАО - Югры </w:t>
      </w:r>
      <w:hyperlink r:id="rId67" w:history="1">
        <w:r>
          <w:rPr>
            <w:rStyle w:val="a3"/>
            <w:rFonts w:ascii="Arial" w:hAnsi="Arial" w:cs="Arial"/>
            <w:u w:val="none"/>
          </w:rPr>
          <w:t>от 19.10.2023 N 165</w:t>
        </w:r>
      </w:hyperlink>
      <w:r>
        <w:rPr>
          <w:rFonts w:ascii="Arial" w:hAnsi="Arial" w:cs="Arial"/>
          <w:color w:val="444444"/>
        </w:rPr>
        <w:t>)</w:t>
      </w:r>
    </w:p>
    <w:p w:rsidR="00332DA7" w:rsidRDefault="00332DA7" w:rsidP="00332DA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23. Должностное лицо, уполномоченное назначать гражданина на должность государственной гражданской службы автономного округа или назначившее государственного служащего на должность государственной гражданской службы автономного округа, рассмотрев доклад и соответствующее предложение, указанные в пункте 20 настоящего Положения, принимает одно из следующих решений: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а) назначить гражданина на должность государственной гражданской службы автономного округа;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отказать гражданину в назначении на должность государственной гражданской службы автономного округа;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в) применить к государственному гражданскому служащему автономного округа меры юридической ответственности;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г) представить материалы проверки в соответствующую комиссию по соблюдению требований к служебному поведению государственных гражданских служащих автономного округа и урегулированию конфликта интересов.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23 в ред. постановления Губернатора ХМАО - Югры </w:t>
      </w:r>
      <w:hyperlink r:id="rId68" w:history="1">
        <w:r>
          <w:rPr>
            <w:rStyle w:val="a3"/>
            <w:rFonts w:ascii="Arial" w:hAnsi="Arial" w:cs="Arial"/>
          </w:rPr>
          <w:t>от 23.04.2012 N 59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24. Подлинники справок о доходах, расходах, об имуществе и обязательствах имущественного характера, поступивших в соответствующее подразделение по вопросам государственной службы и кадров, по окончании календарного года приобщаются к личным делам.</w:t>
      </w:r>
      <w:r>
        <w:rPr>
          <w:rFonts w:ascii="Arial" w:hAnsi="Arial" w:cs="Arial"/>
          <w:color w:val="444444"/>
        </w:rPr>
        <w:br/>
      </w:r>
    </w:p>
    <w:p w:rsidR="00332DA7" w:rsidRDefault="00332DA7" w:rsidP="00332DA7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32DA7" w:rsidRDefault="00332DA7" w:rsidP="00332DA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 постановления Губернатора ХМАО - Югры </w:t>
      </w:r>
      <w:hyperlink r:id="rId69" w:history="1">
        <w:r>
          <w:rPr>
            <w:rStyle w:val="a3"/>
            <w:rFonts w:ascii="Arial" w:hAnsi="Arial" w:cs="Arial"/>
          </w:rPr>
          <w:t>от 28.07.2014 N 78</w:t>
        </w:r>
      </w:hyperlink>
      <w:r>
        <w:rPr>
          <w:rFonts w:ascii="Arial" w:hAnsi="Arial" w:cs="Arial"/>
          <w:color w:val="444444"/>
        </w:rPr>
        <w:t>)</w:t>
      </w:r>
    </w:p>
    <w:p w:rsidR="00332DA7" w:rsidRDefault="00332DA7" w:rsidP="00332DA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bookmarkStart w:id="0" w:name="_GoBack"/>
      <w:bookmarkEnd w:id="0"/>
    </w:p>
    <w:sectPr w:rsidR="00332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AB"/>
    <w:rsid w:val="00283FAB"/>
    <w:rsid w:val="00332DA7"/>
    <w:rsid w:val="004E027A"/>
    <w:rsid w:val="0085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2D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33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32DA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32D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3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2D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33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32DA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32D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3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2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0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0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9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8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4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902135263" TargetMode="External"/><Relationship Id="rId18" Type="http://schemas.openxmlformats.org/officeDocument/2006/relationships/hyperlink" Target="https://docs.cntd.ru/document/406143164" TargetMode="External"/><Relationship Id="rId26" Type="http://schemas.openxmlformats.org/officeDocument/2006/relationships/hyperlink" Target="https://docs.cntd.ru/document/991023049" TargetMode="External"/><Relationship Id="rId39" Type="http://schemas.openxmlformats.org/officeDocument/2006/relationships/hyperlink" Target="https://docs.cntd.ru/document/406893913" TargetMode="External"/><Relationship Id="rId21" Type="http://schemas.openxmlformats.org/officeDocument/2006/relationships/hyperlink" Target="https://docs.cntd.ru/document/411702955" TargetMode="External"/><Relationship Id="rId34" Type="http://schemas.openxmlformats.org/officeDocument/2006/relationships/hyperlink" Target="https://docs.cntd.ru/document/411702955" TargetMode="External"/><Relationship Id="rId42" Type="http://schemas.openxmlformats.org/officeDocument/2006/relationships/hyperlink" Target="https://docs.cntd.ru/document/406893913" TargetMode="External"/><Relationship Id="rId47" Type="http://schemas.openxmlformats.org/officeDocument/2006/relationships/hyperlink" Target="https://docs.cntd.ru/document/406893913" TargetMode="External"/><Relationship Id="rId50" Type="http://schemas.openxmlformats.org/officeDocument/2006/relationships/hyperlink" Target="https://docs.cntd.ru/document/468901406" TargetMode="External"/><Relationship Id="rId55" Type="http://schemas.openxmlformats.org/officeDocument/2006/relationships/hyperlink" Target="https://docs.cntd.ru/document/406143164" TargetMode="External"/><Relationship Id="rId63" Type="http://schemas.openxmlformats.org/officeDocument/2006/relationships/hyperlink" Target="https://docs.cntd.ru/document/561727952" TargetMode="External"/><Relationship Id="rId68" Type="http://schemas.openxmlformats.org/officeDocument/2006/relationships/hyperlink" Target="https://docs.cntd.ru/document/561727952" TargetMode="External"/><Relationship Id="rId7" Type="http://schemas.openxmlformats.org/officeDocument/2006/relationships/hyperlink" Target="https://docs.cntd.ru/document/411701808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902175657" TargetMode="External"/><Relationship Id="rId29" Type="http://schemas.openxmlformats.org/officeDocument/2006/relationships/hyperlink" Target="https://docs.cntd.ru/document/446498687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1727952" TargetMode="External"/><Relationship Id="rId11" Type="http://schemas.openxmlformats.org/officeDocument/2006/relationships/hyperlink" Target="https://docs.cntd.ru/document/406143164" TargetMode="External"/><Relationship Id="rId24" Type="http://schemas.openxmlformats.org/officeDocument/2006/relationships/hyperlink" Target="https://docs.cntd.ru/document/406143164" TargetMode="External"/><Relationship Id="rId32" Type="http://schemas.openxmlformats.org/officeDocument/2006/relationships/hyperlink" Target="https://docs.cntd.ru/document/901824731" TargetMode="External"/><Relationship Id="rId37" Type="http://schemas.openxmlformats.org/officeDocument/2006/relationships/hyperlink" Target="https://docs.cntd.ru/document/406143164" TargetMode="External"/><Relationship Id="rId40" Type="http://schemas.openxmlformats.org/officeDocument/2006/relationships/hyperlink" Target="https://docs.cntd.ru/document/561727952" TargetMode="External"/><Relationship Id="rId45" Type="http://schemas.openxmlformats.org/officeDocument/2006/relationships/hyperlink" Target="https://docs.cntd.ru/document/9012676" TargetMode="External"/><Relationship Id="rId53" Type="http://schemas.openxmlformats.org/officeDocument/2006/relationships/hyperlink" Target="https://docs.cntd.ru/document/561727952" TargetMode="External"/><Relationship Id="rId58" Type="http://schemas.openxmlformats.org/officeDocument/2006/relationships/hyperlink" Target="https://docs.cntd.ru/document/561727952" TargetMode="External"/><Relationship Id="rId66" Type="http://schemas.openxmlformats.org/officeDocument/2006/relationships/hyperlink" Target="https://docs.cntd.ru/document/561727952" TargetMode="External"/><Relationship Id="rId5" Type="http://schemas.openxmlformats.org/officeDocument/2006/relationships/hyperlink" Target="https://docs.cntd.ru/document/468901406" TargetMode="External"/><Relationship Id="rId15" Type="http://schemas.openxmlformats.org/officeDocument/2006/relationships/hyperlink" Target="https://docs.cntd.ru/document/991023782" TargetMode="External"/><Relationship Id="rId23" Type="http://schemas.openxmlformats.org/officeDocument/2006/relationships/hyperlink" Target="https://docs.cntd.ru/document/446498687" TargetMode="External"/><Relationship Id="rId28" Type="http://schemas.openxmlformats.org/officeDocument/2006/relationships/hyperlink" Target="https://docs.cntd.ru/document/411702955" TargetMode="External"/><Relationship Id="rId36" Type="http://schemas.openxmlformats.org/officeDocument/2006/relationships/hyperlink" Target="https://docs.cntd.ru/document/406893913" TargetMode="External"/><Relationship Id="rId49" Type="http://schemas.openxmlformats.org/officeDocument/2006/relationships/hyperlink" Target="https://docs.cntd.ru/document/561727952" TargetMode="External"/><Relationship Id="rId57" Type="http://schemas.openxmlformats.org/officeDocument/2006/relationships/hyperlink" Target="https://docs.cntd.ru/document/9012676" TargetMode="External"/><Relationship Id="rId61" Type="http://schemas.openxmlformats.org/officeDocument/2006/relationships/hyperlink" Target="https://docs.cntd.ru/document/406893913" TargetMode="External"/><Relationship Id="rId10" Type="http://schemas.openxmlformats.org/officeDocument/2006/relationships/hyperlink" Target="https://docs.cntd.ru/document/446498687" TargetMode="External"/><Relationship Id="rId19" Type="http://schemas.openxmlformats.org/officeDocument/2006/relationships/hyperlink" Target="https://docs.cntd.ru/document/468901406" TargetMode="External"/><Relationship Id="rId31" Type="http://schemas.openxmlformats.org/officeDocument/2006/relationships/hyperlink" Target="https://docs.cntd.ru/document/902135263" TargetMode="External"/><Relationship Id="rId44" Type="http://schemas.openxmlformats.org/officeDocument/2006/relationships/hyperlink" Target="https://docs.cntd.ru/document/468901406" TargetMode="External"/><Relationship Id="rId52" Type="http://schemas.openxmlformats.org/officeDocument/2006/relationships/hyperlink" Target="https://docs.cntd.ru/document/406893913" TargetMode="External"/><Relationship Id="rId60" Type="http://schemas.openxmlformats.org/officeDocument/2006/relationships/hyperlink" Target="https://docs.cntd.ru/document/561727952" TargetMode="External"/><Relationship Id="rId65" Type="http://schemas.openxmlformats.org/officeDocument/2006/relationships/hyperlink" Target="https://docs.cntd.ru/document/4068939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29001202" TargetMode="External"/><Relationship Id="rId14" Type="http://schemas.openxmlformats.org/officeDocument/2006/relationships/hyperlink" Target="https://docs.cntd.ru/document/902175657" TargetMode="External"/><Relationship Id="rId22" Type="http://schemas.openxmlformats.org/officeDocument/2006/relationships/hyperlink" Target="https://docs.cntd.ru/document/429001202" TargetMode="External"/><Relationship Id="rId27" Type="http://schemas.openxmlformats.org/officeDocument/2006/relationships/hyperlink" Target="https://docs.cntd.ru/document/406893913" TargetMode="External"/><Relationship Id="rId30" Type="http://schemas.openxmlformats.org/officeDocument/2006/relationships/hyperlink" Target="https://docs.cntd.ru/document/901904391" TargetMode="External"/><Relationship Id="rId35" Type="http://schemas.openxmlformats.org/officeDocument/2006/relationships/hyperlink" Target="https://docs.cntd.ru/document/468900584" TargetMode="External"/><Relationship Id="rId43" Type="http://schemas.openxmlformats.org/officeDocument/2006/relationships/hyperlink" Target="https://docs.cntd.ru/document/561727952" TargetMode="External"/><Relationship Id="rId48" Type="http://schemas.openxmlformats.org/officeDocument/2006/relationships/hyperlink" Target="https://docs.cntd.ru/document/561727952" TargetMode="External"/><Relationship Id="rId56" Type="http://schemas.openxmlformats.org/officeDocument/2006/relationships/hyperlink" Target="https://docs.cntd.ru/document/406893913" TargetMode="External"/><Relationship Id="rId64" Type="http://schemas.openxmlformats.org/officeDocument/2006/relationships/hyperlink" Target="https://docs.cntd.ru/document/406893913" TargetMode="External"/><Relationship Id="rId69" Type="http://schemas.openxmlformats.org/officeDocument/2006/relationships/hyperlink" Target="https://docs.cntd.ru/document/411702955" TargetMode="External"/><Relationship Id="rId8" Type="http://schemas.openxmlformats.org/officeDocument/2006/relationships/hyperlink" Target="https://docs.cntd.ru/document/411702955" TargetMode="External"/><Relationship Id="rId51" Type="http://schemas.openxmlformats.org/officeDocument/2006/relationships/hyperlink" Target="https://docs.cntd.ru/document/40614316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406893913" TargetMode="External"/><Relationship Id="rId17" Type="http://schemas.openxmlformats.org/officeDocument/2006/relationships/hyperlink" Target="https://docs.cntd.ru/document/411701808" TargetMode="External"/><Relationship Id="rId25" Type="http://schemas.openxmlformats.org/officeDocument/2006/relationships/hyperlink" Target="https://docs.cntd.ru/document/406893913" TargetMode="External"/><Relationship Id="rId33" Type="http://schemas.openxmlformats.org/officeDocument/2006/relationships/hyperlink" Target="https://docs.cntd.ru/document/468902362" TargetMode="External"/><Relationship Id="rId38" Type="http://schemas.openxmlformats.org/officeDocument/2006/relationships/hyperlink" Target="https://docs.cntd.ru/document/406893913" TargetMode="External"/><Relationship Id="rId46" Type="http://schemas.openxmlformats.org/officeDocument/2006/relationships/hyperlink" Target="https://docs.cntd.ru/document/561727952" TargetMode="External"/><Relationship Id="rId59" Type="http://schemas.openxmlformats.org/officeDocument/2006/relationships/hyperlink" Target="https://docs.cntd.ru/document/406143164" TargetMode="External"/><Relationship Id="rId67" Type="http://schemas.openxmlformats.org/officeDocument/2006/relationships/hyperlink" Target="https://docs.cntd.ru/document/406893913" TargetMode="External"/><Relationship Id="rId20" Type="http://schemas.openxmlformats.org/officeDocument/2006/relationships/hyperlink" Target="https://docs.cntd.ru/document/561727952" TargetMode="External"/><Relationship Id="rId41" Type="http://schemas.openxmlformats.org/officeDocument/2006/relationships/hyperlink" Target="https://docs.cntd.ru/document/561727952" TargetMode="External"/><Relationship Id="rId54" Type="http://schemas.openxmlformats.org/officeDocument/2006/relationships/hyperlink" Target="https://docs.cntd.ru/document/406143164" TargetMode="External"/><Relationship Id="rId62" Type="http://schemas.openxmlformats.org/officeDocument/2006/relationships/hyperlink" Target="https://docs.cntd.ru/document/406893913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4066</Words>
  <Characters>23179</Characters>
  <Application>Microsoft Office Word</Application>
  <DocSecurity>0</DocSecurity>
  <Lines>193</Lines>
  <Paragraphs>54</Paragraphs>
  <ScaleCrop>false</ScaleCrop>
  <Company/>
  <LinksUpToDate>false</LinksUpToDate>
  <CharactersWithSpaces>27191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2024-01-17T11:54:00Z</dcterms:created>
  <dcterms:modified xsi:type="dcterms:W3CDTF">2024-01-17T11:57:00Z</dcterms:modified>
</cp:coreProperties>
</file>